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2EC0B" w14:textId="77777777" w:rsidR="00C33620" w:rsidRPr="003F6C22" w:rsidRDefault="003F6C22" w:rsidP="003F6C22">
      <w:pPr>
        <w:pStyle w:val="a3"/>
        <w:spacing w:after="0"/>
        <w:jc w:val="center"/>
        <w:rPr>
          <w:rFonts w:ascii="Times New Roman" w:hAnsi="Times New Roman" w:cs="Times New Roman"/>
          <w:b/>
          <w:i/>
          <w:sz w:val="24"/>
          <w:szCs w:val="24"/>
        </w:rPr>
      </w:pPr>
      <w:bookmarkStart w:id="0" w:name="_GoBack"/>
      <w:bookmarkEnd w:id="0"/>
      <w:r w:rsidRPr="003F6C22">
        <w:rPr>
          <w:rFonts w:ascii="Times New Roman" w:hAnsi="Times New Roman" w:cs="Times New Roman"/>
          <w:b/>
          <w:i/>
          <w:sz w:val="24"/>
          <w:szCs w:val="24"/>
        </w:rPr>
        <w:t>Вариант 22.</w:t>
      </w:r>
    </w:p>
    <w:p w14:paraId="37562535"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У  скольких  двузначных  чисел   первая   цифра нечетная, а вторая четная? То же, если число делится на три?</w:t>
      </w:r>
    </w:p>
    <w:p w14:paraId="7EDE3978"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20 и 13, б) 24 и 7, в) 24 и </w:t>
      </w:r>
      <w:smartTag w:uri="urn:schemas-microsoft-com:office:smarttags" w:element="metricconverter">
        <w:smartTagPr>
          <w:attr w:name="ProductID" w:val="12, г"/>
        </w:smartTagPr>
        <w:r w:rsidRPr="003F6C22">
          <w:rPr>
            <w:rFonts w:ascii="Times New Roman" w:hAnsi="Times New Roman" w:cs="Times New Roman"/>
            <w:color w:val="000000"/>
            <w:sz w:val="24"/>
            <w:szCs w:val="24"/>
          </w:rPr>
          <w:t>12, г</w:t>
        </w:r>
      </w:smartTag>
      <w:r w:rsidRPr="003F6C22">
        <w:rPr>
          <w:rFonts w:ascii="Times New Roman" w:hAnsi="Times New Roman" w:cs="Times New Roman"/>
          <w:color w:val="000000"/>
          <w:sz w:val="24"/>
          <w:szCs w:val="24"/>
        </w:rPr>
        <w:t>) 20 и 7.</w:t>
      </w:r>
    </w:p>
    <w:p w14:paraId="2E4F9AEB"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В пространстве дано 8 точек, никакие четыре из них не лежат  в  одной  плоскости.  Сколько  различных плоскостей они определяют?</w:t>
      </w:r>
    </w:p>
    <w:p w14:paraId="3EF6F99F"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5, б) 336, в) </w:t>
      </w:r>
      <w:smartTag w:uri="urn:schemas-microsoft-com:office:smarttags" w:element="metricconverter">
        <w:smartTagPr>
          <w:attr w:name="ProductID" w:val="6, г"/>
        </w:smartTagPr>
        <w:r w:rsidRPr="003F6C22">
          <w:rPr>
            <w:rFonts w:ascii="Times New Roman" w:hAnsi="Times New Roman" w:cs="Times New Roman"/>
            <w:color w:val="000000"/>
            <w:sz w:val="24"/>
            <w:szCs w:val="24"/>
          </w:rPr>
          <w:t>6, г</w:t>
        </w:r>
      </w:smartTag>
      <w:r w:rsidRPr="003F6C22">
        <w:rPr>
          <w:rFonts w:ascii="Times New Roman" w:hAnsi="Times New Roman" w:cs="Times New Roman"/>
          <w:color w:val="000000"/>
          <w:sz w:val="24"/>
          <w:szCs w:val="24"/>
        </w:rPr>
        <w:t>) 56.</w:t>
      </w:r>
    </w:p>
    <w:p w14:paraId="23D310D8" w14:textId="77777777" w:rsidR="003F6C22" w:rsidRPr="003F6C22" w:rsidRDefault="003F6C22" w:rsidP="003F6C22">
      <w:pPr>
        <w:pStyle w:val="a3"/>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Сколько различных маршрутов может избрать пешеход, решив пройти девять кварталов, - из них пять на запад и четыре на север?</w:t>
      </w:r>
    </w:p>
    <w:p w14:paraId="7339FE44"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126, 6)20, в) </w:t>
      </w:r>
      <w:smartTag w:uri="urn:schemas-microsoft-com:office:smarttags" w:element="metricconverter">
        <w:smartTagPr>
          <w:attr w:name="ProductID" w:val="2880, г"/>
        </w:smartTagPr>
        <w:r w:rsidRPr="003F6C22">
          <w:rPr>
            <w:rFonts w:ascii="Times New Roman" w:hAnsi="Times New Roman" w:cs="Times New Roman"/>
            <w:color w:val="000000"/>
            <w:sz w:val="24"/>
            <w:szCs w:val="24"/>
          </w:rPr>
          <w:t>2880, г</w:t>
        </w:r>
      </w:smartTag>
      <w:r w:rsidRPr="003F6C22">
        <w:rPr>
          <w:rFonts w:ascii="Times New Roman" w:hAnsi="Times New Roman" w:cs="Times New Roman"/>
          <w:color w:val="000000"/>
          <w:sz w:val="24"/>
          <w:szCs w:val="24"/>
        </w:rPr>
        <w:t>)81.</w:t>
      </w:r>
    </w:p>
    <w:p w14:paraId="12DC61B4"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 xml:space="preserve">На четырех карточках написаны буквы слова </w:t>
      </w:r>
      <w:r w:rsidRPr="003F6C22">
        <w:rPr>
          <w:rFonts w:ascii="Times New Roman" w:hAnsi="Times New Roman" w:cs="Times New Roman"/>
          <w:i/>
          <w:iCs/>
          <w:color w:val="000000"/>
          <w:sz w:val="24"/>
          <w:szCs w:val="24"/>
        </w:rPr>
        <w:t xml:space="preserve">мама, </w:t>
      </w:r>
      <w:r w:rsidRPr="003F6C22">
        <w:rPr>
          <w:rFonts w:ascii="Times New Roman" w:hAnsi="Times New Roman" w:cs="Times New Roman"/>
          <w:color w:val="000000"/>
          <w:sz w:val="24"/>
          <w:szCs w:val="24"/>
        </w:rPr>
        <w:t xml:space="preserve">по одной букве на каждой карточке. Из них последовательно, без </w:t>
      </w:r>
      <w:r w:rsidRPr="003F6C22">
        <w:rPr>
          <w:rFonts w:ascii="Times New Roman" w:hAnsi="Times New Roman" w:cs="Times New Roman"/>
          <w:i/>
          <w:iCs/>
          <w:color w:val="000000"/>
          <w:sz w:val="24"/>
          <w:szCs w:val="24"/>
        </w:rPr>
        <w:t xml:space="preserve">возвращения,  </w:t>
      </w:r>
      <w:r w:rsidRPr="003F6C22">
        <w:rPr>
          <w:rFonts w:ascii="Times New Roman" w:hAnsi="Times New Roman" w:cs="Times New Roman"/>
          <w:color w:val="000000"/>
          <w:sz w:val="24"/>
          <w:szCs w:val="24"/>
        </w:rPr>
        <w:t>извлекаются три карточки.  Опишите пространство элементарных событий, отвечающее этому опыту. Из скольких элементарных событий оно состоит? Сколько элементарных событий соответствует наборам, содержащим не менее двух букв "м"?</w:t>
      </w:r>
    </w:p>
    <w:p w14:paraId="2B9CF88E"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а) (8 и 4), б) (6 и 3), в) (8 и 3), г) (6 и 4).</w:t>
      </w:r>
    </w:p>
    <w:p w14:paraId="3FF821F9"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Из комплекта домино (28 костей) первым выложен на стол дубль (6:6) Какова вероятность, что случайным образом вынутую вторую кость можно будет "приставить" к первой?</w:t>
      </w:r>
    </w:p>
    <w:p w14:paraId="2D3C24C0"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0.25, б) </w:t>
      </w:r>
      <w:r w:rsidRPr="003F6C22">
        <w:sym w:font="Symbol" w:char="F0BB"/>
      </w:r>
      <w:r w:rsidRPr="003F6C22">
        <w:rPr>
          <w:rFonts w:ascii="Times New Roman" w:hAnsi="Times New Roman" w:cs="Times New Roman"/>
          <w:color w:val="000000"/>
          <w:sz w:val="24"/>
          <w:szCs w:val="24"/>
        </w:rPr>
        <w:t xml:space="preserve">0.2143, в) </w:t>
      </w:r>
      <w:r w:rsidRPr="003F6C22">
        <w:sym w:font="Symbol" w:char="F0BB"/>
      </w:r>
      <w:r w:rsidRPr="003F6C22">
        <w:rPr>
          <w:rFonts w:ascii="Times New Roman" w:hAnsi="Times New Roman" w:cs="Times New Roman"/>
          <w:color w:val="000000"/>
          <w:sz w:val="24"/>
          <w:szCs w:val="24"/>
        </w:rPr>
        <w:t xml:space="preserve">-0.2222, г) </w:t>
      </w:r>
      <w:r w:rsidRPr="003F6C22">
        <w:sym w:font="Symbol" w:char="F0BB"/>
      </w:r>
      <w:r w:rsidRPr="003F6C22">
        <w:rPr>
          <w:rFonts w:ascii="Times New Roman" w:hAnsi="Times New Roman" w:cs="Times New Roman"/>
          <w:color w:val="000000"/>
          <w:sz w:val="24"/>
          <w:szCs w:val="24"/>
        </w:rPr>
        <w:t xml:space="preserve"> -0.1429.</w:t>
      </w:r>
    </w:p>
    <w:p w14:paraId="775AA4AD"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Из девяти карточек, на которых написаны цифры от 1 до 9, извлечены две. Какова вероятность того, что обозначенные на них цифры имеют одинаковую четность (обе четные или обе нечетные).</w:t>
      </w:r>
    </w:p>
    <w:p w14:paraId="6B6C7343"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w:t>
      </w:r>
      <w:r w:rsidRPr="003F6C22">
        <w:sym w:font="Symbol" w:char="F0BB"/>
      </w:r>
      <w:r w:rsidRPr="003F6C22">
        <w:rPr>
          <w:rFonts w:ascii="Times New Roman" w:hAnsi="Times New Roman" w:cs="Times New Roman"/>
          <w:color w:val="000000"/>
          <w:sz w:val="24"/>
          <w:szCs w:val="24"/>
        </w:rPr>
        <w:t xml:space="preserve">0.5556, б) </w:t>
      </w:r>
      <w:r w:rsidRPr="003F6C22">
        <w:sym w:font="Symbol" w:char="F0BB"/>
      </w:r>
      <w:r w:rsidRPr="003F6C22">
        <w:rPr>
          <w:rFonts w:ascii="Times New Roman" w:hAnsi="Times New Roman" w:cs="Times New Roman"/>
          <w:color w:val="000000"/>
          <w:sz w:val="24"/>
          <w:szCs w:val="24"/>
        </w:rPr>
        <w:t xml:space="preserve">0.4444, в) </w:t>
      </w:r>
      <w:r w:rsidRPr="003F6C22">
        <w:sym w:font="Symbol" w:char="F0BB"/>
      </w:r>
      <w:r w:rsidRPr="003F6C22">
        <w:rPr>
          <w:rFonts w:ascii="Times New Roman" w:hAnsi="Times New Roman" w:cs="Times New Roman"/>
          <w:color w:val="000000"/>
          <w:sz w:val="24"/>
          <w:szCs w:val="24"/>
        </w:rPr>
        <w:t xml:space="preserve">0.5062, г) </w:t>
      </w:r>
      <w:r w:rsidRPr="003F6C22">
        <w:sym w:font="Symbol" w:char="F0BB"/>
      </w:r>
      <w:r w:rsidRPr="003F6C22">
        <w:rPr>
          <w:rFonts w:ascii="Times New Roman" w:hAnsi="Times New Roman" w:cs="Times New Roman"/>
          <w:color w:val="000000"/>
          <w:sz w:val="24"/>
          <w:szCs w:val="24"/>
        </w:rPr>
        <w:t>0.3951.</w:t>
      </w:r>
    </w:p>
    <w:p w14:paraId="3A8EB944"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Три   участника   игры   поочередно   набрасывают имеющиеся   у   них   кольца   на   колышек.   Опыт предшествующих  игр  показывает,   что   вероятность набросить кольцо для первого игрока равна 0.7, для 7второго - 0.5, для третьего - 0.3. Какова вероятность того, что только четвертое кольцо окажется наброшенным на колышек?</w:t>
      </w:r>
    </w:p>
    <w:p w14:paraId="10663D26"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а) 0.2401, б) 0.0735, в) 0.7, г) 0.9265.</w:t>
      </w:r>
    </w:p>
    <w:p w14:paraId="3D448D4F"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Вероятность того, что при одном измерении напряжения в сети   может   быть   допущена   ошибка,   превышающая заданную    точность,    равна    0.3.    Произведены    три независимых измерения. Найти вероятность того, что не более чем в одном из них допущенная ошибка превысит заданную точность.</w:t>
      </w:r>
    </w:p>
    <w:p w14:paraId="09EDD383"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0.784, б) 0.490, в) </w:t>
      </w:r>
      <w:smartTag w:uri="urn:schemas-microsoft-com:office:smarttags" w:element="metricconverter">
        <w:smartTagPr>
          <w:attr w:name="ProductID" w:val="0.441, г"/>
        </w:smartTagPr>
        <w:r w:rsidRPr="003F6C22">
          <w:rPr>
            <w:rFonts w:ascii="Times New Roman" w:hAnsi="Times New Roman" w:cs="Times New Roman"/>
            <w:color w:val="000000"/>
            <w:sz w:val="24"/>
            <w:szCs w:val="24"/>
          </w:rPr>
          <w:t>0.441, г</w:t>
        </w:r>
      </w:smartTag>
      <w:r w:rsidRPr="003F6C22">
        <w:rPr>
          <w:rFonts w:ascii="Times New Roman" w:hAnsi="Times New Roman" w:cs="Times New Roman"/>
          <w:color w:val="000000"/>
          <w:sz w:val="24"/>
          <w:szCs w:val="24"/>
        </w:rPr>
        <w:t>) 0.343.</w:t>
      </w:r>
    </w:p>
    <w:p w14:paraId="03D80AD5"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На  складе  телевизионного  ателье  имеется  20 кинескопов. Для шести из них вероятность выдержать гарантийный срок службы равна 0.75. Для остальных эта вероятность равна 0.9. Какова вероятность того, что случайно взятый со склада кинескоп выдержит гарантийный срок службы?</w:t>
      </w:r>
    </w:p>
    <w:p w14:paraId="12243060"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 xml:space="preserve">а) 0.850,б)0.855, в) </w:t>
      </w:r>
      <w:smartTag w:uri="urn:schemas-microsoft-com:office:smarttags" w:element="metricconverter">
        <w:smartTagPr>
          <w:attr w:name="ProductID" w:val="0.825, г"/>
        </w:smartTagPr>
        <w:r w:rsidRPr="003F6C22">
          <w:rPr>
            <w:rFonts w:ascii="Times New Roman" w:hAnsi="Times New Roman" w:cs="Times New Roman"/>
            <w:color w:val="000000"/>
            <w:sz w:val="24"/>
            <w:szCs w:val="24"/>
          </w:rPr>
          <w:t>0.825, г</w:t>
        </w:r>
      </w:smartTag>
      <w:r w:rsidRPr="003F6C22">
        <w:rPr>
          <w:rFonts w:ascii="Times New Roman" w:hAnsi="Times New Roman" w:cs="Times New Roman"/>
          <w:color w:val="000000"/>
          <w:sz w:val="24"/>
          <w:szCs w:val="24"/>
        </w:rPr>
        <w:t>) 0.145.</w:t>
      </w:r>
    </w:p>
    <w:p w14:paraId="11607FAF"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При разрыве снаряда образуются крупные, средние и мелкие   осколки,   причем   число   крупных   осколков составляет 5% от их общего числа, а число средних и мелких - соответственно, 15% и 80% от общего числа осколков.   При   попадании   в  танк  крупный  осколок пробивает броню с вероятностью 0.85, средний - с вероятностью 0.25 и мелкий - с вероятностью 0.05. Известно, что осколок, попавший в броню, пробил ее. Какова вероятность того, что это был осколок среднего размера?</w:t>
      </w:r>
    </w:p>
    <w:p w14:paraId="3E0F27E1" w14:textId="77777777" w:rsidR="003F6C22" w:rsidRPr="003F6C22" w:rsidRDefault="003F6C22" w:rsidP="003F6C22">
      <w:pPr>
        <w:shd w:val="clear" w:color="auto" w:fill="FFFFFF"/>
        <w:autoSpaceDE w:val="0"/>
        <w:autoSpaceDN w:val="0"/>
        <w:adjustRightInd w:val="0"/>
        <w:spacing w:after="0" w:line="240" w:lineRule="auto"/>
        <w:ind w:left="720"/>
        <w:jc w:val="center"/>
        <w:rPr>
          <w:rFonts w:ascii="Times New Roman" w:hAnsi="Times New Roman" w:cs="Times New Roman"/>
          <w:sz w:val="24"/>
          <w:szCs w:val="24"/>
        </w:rPr>
      </w:pPr>
      <w:r w:rsidRPr="003F6C22">
        <w:rPr>
          <w:rFonts w:ascii="Times New Roman" w:hAnsi="Times New Roman" w:cs="Times New Roman"/>
          <w:color w:val="000000"/>
          <w:sz w:val="24"/>
          <w:szCs w:val="24"/>
        </w:rPr>
        <w:t>а) 0.6875, б) ≈0.8722, в) 0.3125, г) ≈0.1278,</w:t>
      </w:r>
    </w:p>
    <w:p w14:paraId="6679AB44"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Вероятность получения с конвейера изделия первого сорта равна 0.95. Определить вероятность того, что из взятых на проверку 10 изделий 8 или 9 подтвердили эту марку?</w:t>
      </w:r>
    </w:p>
    <w:p w14:paraId="64AC494F"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а) ≈0.3898, б) ≈0.6103, в) ≈0.3893, г) ≈0.5863.</w:t>
      </w:r>
    </w:p>
    <w:p w14:paraId="40855456" w14:textId="77777777" w:rsidR="003F6C22" w:rsidRPr="003F6C22" w:rsidRDefault="003F6C22" w:rsidP="003F6C22">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F6C22">
        <w:rPr>
          <w:rFonts w:ascii="Times New Roman" w:hAnsi="Times New Roman" w:cs="Times New Roman"/>
          <w:color w:val="000000"/>
          <w:sz w:val="24"/>
          <w:szCs w:val="24"/>
        </w:rPr>
        <w:t>Из колоды в 36 карт случайным образом извлекают 360 карт, каждый раз возвращая вынутую карту и тасуя колоду. Каково, в соответствии с теорией, наиболее вероятное число появлений туза? Какова вероятность того, что фактическое число проявления тузов отклонится от теоретического значения более</w:t>
      </w:r>
      <w:proofErr w:type="gramStart"/>
      <w:r w:rsidRPr="003F6C22">
        <w:rPr>
          <w:rFonts w:ascii="Times New Roman" w:hAnsi="Times New Roman" w:cs="Times New Roman"/>
          <w:color w:val="000000"/>
          <w:sz w:val="24"/>
          <w:szCs w:val="24"/>
        </w:rPr>
        <w:t>,</w:t>
      </w:r>
      <w:proofErr w:type="gramEnd"/>
      <w:r w:rsidRPr="003F6C22">
        <w:rPr>
          <w:rFonts w:ascii="Times New Roman" w:hAnsi="Times New Roman" w:cs="Times New Roman"/>
          <w:color w:val="000000"/>
          <w:sz w:val="24"/>
          <w:szCs w:val="24"/>
        </w:rPr>
        <w:t xml:space="preserve"> чем на 5 процентов?</w:t>
      </w:r>
    </w:p>
    <w:p w14:paraId="56012BA7" w14:textId="77777777" w:rsidR="003F6C22" w:rsidRPr="003F6C22" w:rsidRDefault="003F6C22" w:rsidP="003F6C22">
      <w:pPr>
        <w:pStyle w:val="a3"/>
        <w:shd w:val="clear" w:color="auto" w:fill="FFFFFF"/>
        <w:spacing w:after="0"/>
        <w:jc w:val="center"/>
        <w:rPr>
          <w:rFonts w:ascii="Times New Roman" w:hAnsi="Times New Roman" w:cs="Times New Roman"/>
          <w:sz w:val="24"/>
          <w:szCs w:val="24"/>
        </w:rPr>
      </w:pPr>
      <w:r w:rsidRPr="003F6C22">
        <w:rPr>
          <w:rFonts w:ascii="Times New Roman" w:hAnsi="Times New Roman" w:cs="Times New Roman"/>
          <w:color w:val="000000"/>
          <w:sz w:val="24"/>
          <w:szCs w:val="24"/>
        </w:rPr>
        <w:t>а) ≈0,866, б) ≈0,133 в) ≈0,266 г) ≈0,734</w:t>
      </w:r>
    </w:p>
    <w:sectPr w:rsidR="003F6C22" w:rsidRPr="003F6C22" w:rsidSect="007074C8">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545321"/>
    <w:multiLevelType w:val="hybridMultilevel"/>
    <w:tmpl w:val="D8109EFC"/>
    <w:lvl w:ilvl="0" w:tplc="4EF46892">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8048E5"/>
    <w:multiLevelType w:val="hybridMultilevel"/>
    <w:tmpl w:val="189686E4"/>
    <w:lvl w:ilvl="0" w:tplc="C1D6D814">
      <w:start w:val="20"/>
      <w:numFmt w:val="decimal"/>
      <w:lvlText w:val="%1."/>
      <w:lvlJc w:val="left"/>
      <w:pPr>
        <w:tabs>
          <w:tab w:val="num" w:pos="720"/>
        </w:tabs>
        <w:ind w:left="720" w:hanging="360"/>
      </w:pPr>
      <w:rPr>
        <w:rFonts w:cs="Arial" w:hint="default"/>
        <w:color w:val="000000"/>
      </w:rPr>
    </w:lvl>
    <w:lvl w:ilvl="1" w:tplc="90FECF4A">
      <w:start w:val="2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714DC3"/>
    <w:multiLevelType w:val="hybridMultilevel"/>
    <w:tmpl w:val="13F0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10"/>
  </w:num>
  <w:num w:numId="5">
    <w:abstractNumId w:val="0"/>
  </w:num>
  <w:num w:numId="6">
    <w:abstractNumId w:val="2"/>
  </w:num>
  <w:num w:numId="7">
    <w:abstractNumId w:val="11"/>
  </w:num>
  <w:num w:numId="8">
    <w:abstractNumId w:val="6"/>
  </w:num>
  <w:num w:numId="9">
    <w:abstractNumId w:val="12"/>
  </w:num>
  <w:num w:numId="10">
    <w:abstractNumId w:val="4"/>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22"/>
    <w:rsid w:val="00362232"/>
    <w:rsid w:val="003F6C22"/>
    <w:rsid w:val="00620A8E"/>
    <w:rsid w:val="007074C8"/>
    <w:rsid w:val="00C3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DD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C22"/>
    <w:pPr>
      <w:ind w:left="720"/>
      <w:contextualSpacing/>
    </w:pPr>
  </w:style>
  <w:style w:type="paragraph" w:styleId="a4">
    <w:name w:val="Balloon Text"/>
    <w:basedOn w:val="a"/>
    <w:link w:val="a5"/>
    <w:uiPriority w:val="99"/>
    <w:semiHidden/>
    <w:unhideWhenUsed/>
    <w:rsid w:val="007074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C22"/>
    <w:pPr>
      <w:ind w:left="720"/>
      <w:contextualSpacing/>
    </w:pPr>
  </w:style>
  <w:style w:type="paragraph" w:styleId="a4">
    <w:name w:val="Balloon Text"/>
    <w:basedOn w:val="a"/>
    <w:link w:val="a5"/>
    <w:uiPriority w:val="99"/>
    <w:semiHidden/>
    <w:unhideWhenUsed/>
    <w:rsid w:val="007074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cp:lastPrinted>2010-02-24T00:27:00Z</cp:lastPrinted>
  <dcterms:created xsi:type="dcterms:W3CDTF">2010-02-16T15:44:00Z</dcterms:created>
  <dcterms:modified xsi:type="dcterms:W3CDTF">2010-02-24T00:27:00Z</dcterms:modified>
</cp:coreProperties>
</file>